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F4" w:rsidRDefault="003F7C7F" w:rsidP="008D77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ABSTRACT</w:t>
      </w:r>
    </w:p>
    <w:p w:rsidR="008D77F4" w:rsidRDefault="008D77F4" w:rsidP="008D77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ON                                                                                                                  </w:t>
      </w:r>
    </w:p>
    <w:p w:rsidR="008D77F4" w:rsidRDefault="008D77F4" w:rsidP="008D77F4">
      <w:pPr>
        <w:jc w:val="center"/>
        <w:rPr>
          <w:rFonts w:ascii="Times New Roman" w:hAnsi="Times New Roman" w:cs="Times New Roman"/>
          <w:sz w:val="28"/>
        </w:rPr>
      </w:pPr>
    </w:p>
    <w:p w:rsidR="008D77F4" w:rsidRDefault="008D77F4" w:rsidP="008D7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 w:rsidR="003F7C7F">
        <w:rPr>
          <w:rFonts w:ascii="Times New Roman" w:hAnsi="Times New Roman" w:cs="Times New Roman"/>
          <w:b/>
          <w:sz w:val="32"/>
          <w:szCs w:val="32"/>
        </w:rPr>
        <w:t>ROLLING BRIDGE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8D77F4" w:rsidRDefault="008D77F4" w:rsidP="008D77F4">
      <w:pPr>
        <w:jc w:val="center"/>
        <w:rPr>
          <w:rFonts w:ascii="Times New Roman" w:hAnsi="Times New Roman" w:cs="Times New Roman"/>
        </w:rPr>
      </w:pPr>
    </w:p>
    <w:p w:rsidR="008D77F4" w:rsidRDefault="008D77F4" w:rsidP="008D77F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2959099</wp:posOffset>
                </wp:positionH>
                <wp:positionV relativeFrom="paragraph">
                  <wp:posOffset>46355</wp:posOffset>
                </wp:positionV>
                <wp:extent cx="0" cy="2210435"/>
                <wp:effectExtent l="19050" t="0" r="38100" b="565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210435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55863" id="Straight Connector 1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33pt,3.65pt" to="233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" strokecolor="black [3213]" strokeweight="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2701925</wp:posOffset>
                </wp:positionH>
                <wp:positionV relativeFrom="paragraph">
                  <wp:posOffset>553085</wp:posOffset>
                </wp:positionV>
                <wp:extent cx="9525" cy="1171575"/>
                <wp:effectExtent l="19050" t="0" r="47625" b="476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171575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44E15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75pt,43.55pt" to="21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" strokecolor="black [3213]" strokeweight="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3197860</wp:posOffset>
                </wp:positionH>
                <wp:positionV relativeFrom="paragraph">
                  <wp:posOffset>553085</wp:posOffset>
                </wp:positionV>
                <wp:extent cx="8255" cy="1155700"/>
                <wp:effectExtent l="19050" t="0" r="48895" b="444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115570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3339C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8pt,43.55pt" to="252.4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" strokecolor="black [3213]" strokeweight="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D77F4" w:rsidRDefault="008D77F4" w:rsidP="008D77F4">
      <w:pPr>
        <w:rPr>
          <w:rFonts w:ascii="Times New Roman" w:hAnsi="Times New Roman" w:cs="Times New Roman"/>
        </w:rPr>
      </w:pPr>
    </w:p>
    <w:p w:rsidR="008D77F4" w:rsidRDefault="008D77F4" w:rsidP="008D77F4">
      <w:pPr>
        <w:rPr>
          <w:rFonts w:ascii="Times New Roman" w:hAnsi="Times New Roman" w:cs="Times New Roman"/>
        </w:rPr>
      </w:pPr>
    </w:p>
    <w:p w:rsidR="008D77F4" w:rsidRDefault="008D77F4" w:rsidP="008D77F4">
      <w:pPr>
        <w:rPr>
          <w:rFonts w:ascii="Times New Roman" w:hAnsi="Times New Roman" w:cs="Times New Roman"/>
        </w:rPr>
      </w:pPr>
    </w:p>
    <w:p w:rsidR="008D77F4" w:rsidRDefault="008D77F4" w:rsidP="008D77F4">
      <w:pPr>
        <w:rPr>
          <w:rFonts w:ascii="Times New Roman" w:hAnsi="Times New Roman" w:cs="Times New Roman"/>
        </w:rPr>
      </w:pPr>
    </w:p>
    <w:p w:rsidR="008D77F4" w:rsidRDefault="008D77F4" w:rsidP="008D77F4">
      <w:pPr>
        <w:rPr>
          <w:rFonts w:ascii="Times New Roman" w:hAnsi="Times New Roman" w:cs="Times New Roman"/>
        </w:rPr>
      </w:pPr>
    </w:p>
    <w:p w:rsidR="008D77F4" w:rsidRDefault="008D77F4" w:rsidP="008D77F4">
      <w:pPr>
        <w:rPr>
          <w:rFonts w:ascii="Times New Roman" w:hAnsi="Times New Roman" w:cs="Times New Roman"/>
        </w:rPr>
      </w:pPr>
    </w:p>
    <w:p w:rsidR="008D77F4" w:rsidRDefault="008D77F4" w:rsidP="008D77F4">
      <w:pPr>
        <w:rPr>
          <w:rFonts w:ascii="Times New Roman" w:hAnsi="Times New Roman" w:cs="Times New Roman"/>
        </w:rPr>
      </w:pPr>
    </w:p>
    <w:p w:rsidR="008D77F4" w:rsidRDefault="008D77F4" w:rsidP="008D77F4">
      <w:pPr>
        <w:tabs>
          <w:tab w:val="left" w:pos="3810"/>
        </w:tabs>
        <w:rPr>
          <w:rFonts w:ascii="Times New Roman" w:hAnsi="Times New Roman" w:cs="Times New Roman"/>
        </w:rPr>
      </w:pPr>
    </w:p>
    <w:p w:rsidR="008D77F4" w:rsidRDefault="008D77F4" w:rsidP="008D77F4">
      <w:pPr>
        <w:tabs>
          <w:tab w:val="left" w:pos="3810"/>
        </w:tabs>
        <w:rPr>
          <w:rFonts w:ascii="Times New Roman" w:hAnsi="Times New Roman" w:cs="Times New Roman"/>
        </w:rPr>
      </w:pPr>
    </w:p>
    <w:p w:rsidR="008D77F4" w:rsidRDefault="008D77F4" w:rsidP="008D77F4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To</w:t>
      </w:r>
    </w:p>
    <w:p w:rsidR="008D77F4" w:rsidRDefault="008D77F4" w:rsidP="008D77F4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COMMITTEE </w:t>
      </w:r>
    </w:p>
    <w:p w:rsidR="008D77F4" w:rsidRDefault="008D77F4" w:rsidP="008D77F4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ENGINEERING STUDENT SOCIETY (CESS)</w:t>
      </w:r>
    </w:p>
    <w:p w:rsidR="008D77F4" w:rsidRDefault="008D77F4" w:rsidP="008D77F4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PULCHOWK CAMPUS, IOE</w:t>
      </w:r>
    </w:p>
    <w:p w:rsidR="008D77F4" w:rsidRDefault="008D77F4" w:rsidP="008D77F4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KATHMANDU</w:t>
      </w:r>
    </w:p>
    <w:p w:rsidR="008D77F4" w:rsidRDefault="008D77F4" w:rsidP="008D77F4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7F4" w:rsidRDefault="008D77F4" w:rsidP="008D77F4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By</w:t>
      </w:r>
    </w:p>
    <w:p w:rsidR="008D77F4" w:rsidRDefault="003F7C7F" w:rsidP="008D77F4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ASHVIN OLI</w:t>
      </w:r>
    </w:p>
    <w:p w:rsidR="008D77F4" w:rsidRDefault="008D77F4" w:rsidP="008D77F4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</w:t>
      </w:r>
      <w:r w:rsidR="003F7C7F">
        <w:rPr>
          <w:rFonts w:ascii="Times New Roman" w:hAnsi="Times New Roman" w:cs="Times New Roman"/>
          <w:sz w:val="24"/>
          <w:szCs w:val="24"/>
        </w:rPr>
        <w:t>tment of Civil Engineering (072</w:t>
      </w:r>
      <w:r>
        <w:rPr>
          <w:rFonts w:ascii="Times New Roman" w:hAnsi="Times New Roman" w:cs="Times New Roman"/>
          <w:sz w:val="24"/>
          <w:szCs w:val="24"/>
        </w:rPr>
        <w:t xml:space="preserve"> Batch) </w:t>
      </w:r>
      <w:bookmarkStart w:id="0" w:name="_GoBack"/>
      <w:bookmarkEnd w:id="0"/>
    </w:p>
    <w:p w:rsidR="008D77F4" w:rsidRDefault="003F7C7F" w:rsidP="008D77F4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oliashvin@yahoo.com (9860208895</w:t>
      </w:r>
      <w:r w:rsidR="008D77F4">
        <w:rPr>
          <w:rFonts w:ascii="Times New Roman" w:hAnsi="Times New Roman" w:cs="Times New Roman"/>
          <w:sz w:val="24"/>
          <w:szCs w:val="24"/>
        </w:rPr>
        <w:t>)</w:t>
      </w:r>
    </w:p>
    <w:p w:rsidR="008D77F4" w:rsidRDefault="008D77F4" w:rsidP="008D77F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3F7C7F">
        <w:rPr>
          <w:rFonts w:ascii="Times New Roman" w:hAnsi="Times New Roman" w:cs="Times New Roman"/>
          <w:sz w:val="24"/>
          <w:szCs w:val="24"/>
        </w:rPr>
        <w:t>, 2017</w:t>
      </w:r>
    </w:p>
    <w:p w:rsidR="003F7C7F" w:rsidRDefault="003F7C7F" w:rsidP="008D77F4">
      <w:pPr>
        <w:rPr>
          <w:rFonts w:ascii="Cambria" w:hAnsi="Cambria"/>
          <w:sz w:val="28"/>
          <w:szCs w:val="28"/>
        </w:rPr>
      </w:pPr>
    </w:p>
    <w:p w:rsidR="002B1989" w:rsidRPr="008D77F4" w:rsidRDefault="002B1989" w:rsidP="008D77F4">
      <w:pPr>
        <w:rPr>
          <w:rFonts w:ascii="Times New Roman" w:hAnsi="Times New Roman" w:cs="Times New Roman"/>
          <w:sz w:val="24"/>
          <w:szCs w:val="24"/>
        </w:rPr>
      </w:pPr>
      <w:r w:rsidRPr="00CF38F8">
        <w:rPr>
          <w:rFonts w:ascii="Cambria" w:hAnsi="Cambria"/>
          <w:sz w:val="28"/>
          <w:szCs w:val="28"/>
        </w:rPr>
        <w:lastRenderedPageBreak/>
        <w:t>Abstract:</w:t>
      </w:r>
    </w:p>
    <w:p w:rsidR="00A71EF7" w:rsidRPr="00CF38F8" w:rsidRDefault="00FC784B">
      <w:pPr>
        <w:rPr>
          <w:rFonts w:ascii="Cambria" w:hAnsi="Cambria"/>
          <w:sz w:val="28"/>
          <w:szCs w:val="28"/>
        </w:rPr>
      </w:pPr>
      <w:r w:rsidRPr="00CF38F8">
        <w:rPr>
          <w:rFonts w:ascii="Cambria" w:hAnsi="Cambria"/>
          <w:sz w:val="28"/>
          <w:szCs w:val="28"/>
        </w:rPr>
        <w:t>Rolling Bridge</w:t>
      </w:r>
      <w:r w:rsidR="002B1989" w:rsidRPr="00CF38F8">
        <w:rPr>
          <w:rFonts w:ascii="Cambria" w:hAnsi="Cambria"/>
          <w:sz w:val="28"/>
          <w:szCs w:val="28"/>
        </w:rPr>
        <w:t>s</w:t>
      </w:r>
      <w:r w:rsidRPr="00CF38F8">
        <w:rPr>
          <w:rFonts w:ascii="Cambria" w:hAnsi="Cambria"/>
          <w:sz w:val="28"/>
          <w:szCs w:val="28"/>
        </w:rPr>
        <w:t>,</w:t>
      </w:r>
      <w:r w:rsidR="002B1989" w:rsidRPr="00CF38F8">
        <w:rPr>
          <w:rFonts w:ascii="Cambria" w:hAnsi="Cambria"/>
          <w:sz w:val="28"/>
          <w:szCs w:val="28"/>
        </w:rPr>
        <w:t xml:space="preserve"> the first of their</w:t>
      </w:r>
      <w:r w:rsidRPr="00CF38F8">
        <w:rPr>
          <w:rFonts w:ascii="Cambria" w:hAnsi="Cambria"/>
          <w:sz w:val="28"/>
          <w:szCs w:val="28"/>
        </w:rPr>
        <w:t xml:space="preserve"> kind designed by </w:t>
      </w:r>
      <w:r w:rsidRPr="00CF38F8">
        <w:rPr>
          <w:rFonts w:ascii="Cambria" w:hAnsi="Cambria"/>
          <w:sz w:val="28"/>
          <w:szCs w:val="28"/>
        </w:rPr>
        <w:t>Thomas </w:t>
      </w:r>
      <w:proofErr w:type="spellStart"/>
      <w:r w:rsidRPr="00CF38F8">
        <w:rPr>
          <w:rFonts w:ascii="Cambria" w:hAnsi="Cambria"/>
          <w:sz w:val="28"/>
          <w:szCs w:val="28"/>
        </w:rPr>
        <w:t>Heatherwick</w:t>
      </w:r>
      <w:proofErr w:type="spellEnd"/>
      <w:r w:rsidR="002B1989" w:rsidRPr="00CF38F8">
        <w:rPr>
          <w:rFonts w:ascii="Cambria" w:hAnsi="Cambria"/>
          <w:sz w:val="28"/>
          <w:szCs w:val="28"/>
        </w:rPr>
        <w:t>,</w:t>
      </w:r>
      <w:r w:rsidR="00694422" w:rsidRPr="00CF38F8">
        <w:rPr>
          <w:rFonts w:ascii="Cambria" w:hAnsi="Cambria"/>
          <w:sz w:val="28"/>
          <w:szCs w:val="28"/>
        </w:rPr>
        <w:t xml:space="preserve"> are marvels of engineering that serve a significant purpose</w:t>
      </w:r>
      <w:r w:rsidR="002B1989" w:rsidRPr="00CF38F8">
        <w:rPr>
          <w:rFonts w:ascii="Cambria" w:hAnsi="Cambria"/>
          <w:sz w:val="28"/>
          <w:szCs w:val="28"/>
        </w:rPr>
        <w:t>. In our country where people have been struggling to cross rivers, and where bridges are constantly being wrecked due to calamities, many of those makeshift bridges</w:t>
      </w:r>
      <w:r w:rsidR="00A751B6" w:rsidRPr="00CF38F8">
        <w:rPr>
          <w:rFonts w:ascii="Cambria" w:hAnsi="Cambria"/>
          <w:sz w:val="28"/>
          <w:szCs w:val="28"/>
        </w:rPr>
        <w:t xml:space="preserve"> (made of timber, or ropes)</w:t>
      </w:r>
      <w:r w:rsidR="002B1989" w:rsidRPr="00CF38F8">
        <w:rPr>
          <w:rFonts w:ascii="Cambria" w:hAnsi="Cambria"/>
          <w:sz w:val="28"/>
          <w:szCs w:val="28"/>
        </w:rPr>
        <w:t xml:space="preserve"> fail to provide safety and ease to the workers and passers-by during the renovation a</w:t>
      </w:r>
      <w:r w:rsidR="00A751B6" w:rsidRPr="00CF38F8">
        <w:rPr>
          <w:rFonts w:ascii="Cambria" w:hAnsi="Cambria"/>
          <w:sz w:val="28"/>
          <w:szCs w:val="28"/>
        </w:rPr>
        <w:t>nd reconstruction process. Rolling</w:t>
      </w:r>
      <w:r w:rsidR="00B96301" w:rsidRPr="00CF38F8">
        <w:rPr>
          <w:rFonts w:ascii="Cambria" w:hAnsi="Cambria"/>
          <w:sz w:val="28"/>
          <w:szCs w:val="28"/>
        </w:rPr>
        <w:t xml:space="preserve"> bridges</w:t>
      </w:r>
      <w:r w:rsidR="002B1989" w:rsidRPr="00CF38F8">
        <w:rPr>
          <w:rFonts w:ascii="Cambria" w:hAnsi="Cambria"/>
          <w:sz w:val="28"/>
          <w:szCs w:val="28"/>
        </w:rPr>
        <w:t>, easy to install and rem</w:t>
      </w:r>
      <w:r w:rsidR="00B96301" w:rsidRPr="00CF38F8">
        <w:rPr>
          <w:rFonts w:ascii="Cambria" w:hAnsi="Cambria"/>
          <w:sz w:val="28"/>
          <w:szCs w:val="28"/>
        </w:rPr>
        <w:t>ove, are the most apt solution</w:t>
      </w:r>
      <w:r w:rsidR="00A751B6" w:rsidRPr="00CF38F8">
        <w:rPr>
          <w:rFonts w:ascii="Cambria" w:hAnsi="Cambria"/>
          <w:sz w:val="28"/>
          <w:szCs w:val="28"/>
        </w:rPr>
        <w:t xml:space="preserve"> in such scenario. Since they are highly portable, they can be carr</w:t>
      </w:r>
      <w:r w:rsidR="00446F6A" w:rsidRPr="00CF38F8">
        <w:rPr>
          <w:rFonts w:ascii="Cambria" w:hAnsi="Cambria"/>
          <w:sz w:val="28"/>
          <w:szCs w:val="28"/>
        </w:rPr>
        <w:t>ied in a medium sized vehicle to the destination</w:t>
      </w:r>
      <w:r w:rsidR="00A751B6" w:rsidRPr="00CF38F8">
        <w:rPr>
          <w:rFonts w:ascii="Cambria" w:hAnsi="Cambria"/>
          <w:sz w:val="28"/>
          <w:szCs w:val="28"/>
        </w:rPr>
        <w:t xml:space="preserve">, and when the renovation has been </w:t>
      </w:r>
      <w:r w:rsidR="00446F6A" w:rsidRPr="00CF38F8">
        <w:rPr>
          <w:rFonts w:ascii="Cambria" w:hAnsi="Cambria"/>
          <w:sz w:val="28"/>
          <w:szCs w:val="28"/>
        </w:rPr>
        <w:t>done, they can also be easily</w:t>
      </w:r>
      <w:r w:rsidR="00A751B6" w:rsidRPr="00CF38F8">
        <w:rPr>
          <w:rFonts w:ascii="Cambria" w:hAnsi="Cambria"/>
          <w:sz w:val="28"/>
          <w:szCs w:val="28"/>
        </w:rPr>
        <w:t xml:space="preserve"> uninstalled without</w:t>
      </w:r>
      <w:r w:rsidR="00446F6A" w:rsidRPr="00CF38F8">
        <w:rPr>
          <w:rFonts w:ascii="Cambria" w:hAnsi="Cambria"/>
          <w:sz w:val="28"/>
          <w:szCs w:val="28"/>
        </w:rPr>
        <w:t xml:space="preserve"> causing</w:t>
      </w:r>
      <w:r w:rsidR="00A751B6" w:rsidRPr="00CF38F8">
        <w:rPr>
          <w:rFonts w:ascii="Cambria" w:hAnsi="Cambria"/>
          <w:sz w:val="28"/>
          <w:szCs w:val="28"/>
        </w:rPr>
        <w:t xml:space="preserve"> much mess.</w:t>
      </w:r>
      <w:r w:rsidR="00580C43" w:rsidRPr="00CF38F8">
        <w:rPr>
          <w:rFonts w:ascii="Cambria" w:hAnsi="Cambria"/>
          <w:sz w:val="28"/>
          <w:szCs w:val="28"/>
        </w:rPr>
        <w:t xml:space="preserve"> Furthermore, they can also be used as temporary flyovers in busy areas, while the construction process is being carried out alongside.</w:t>
      </w:r>
    </w:p>
    <w:p w:rsidR="00B96301" w:rsidRPr="00CF38F8" w:rsidRDefault="00B96301">
      <w:pPr>
        <w:rPr>
          <w:rFonts w:ascii="Cambria" w:hAnsi="Cambria"/>
          <w:sz w:val="28"/>
          <w:szCs w:val="28"/>
        </w:rPr>
      </w:pPr>
    </w:p>
    <w:p w:rsidR="00B96301" w:rsidRPr="00CF38F8" w:rsidRDefault="00B96301">
      <w:pPr>
        <w:rPr>
          <w:rFonts w:ascii="Cambria" w:hAnsi="Cambria"/>
          <w:sz w:val="28"/>
          <w:szCs w:val="28"/>
        </w:rPr>
      </w:pPr>
      <w:r w:rsidRPr="00CF38F8">
        <w:rPr>
          <w:rFonts w:ascii="Cambria" w:hAnsi="Cambria"/>
          <w:sz w:val="28"/>
          <w:szCs w:val="28"/>
        </w:rPr>
        <w:t>Objectives:</w:t>
      </w:r>
    </w:p>
    <w:p w:rsidR="00B96301" w:rsidRPr="00CF38F8" w:rsidRDefault="007469D5" w:rsidP="007469D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CF38F8">
        <w:rPr>
          <w:rFonts w:ascii="Cambria" w:hAnsi="Cambria"/>
          <w:sz w:val="28"/>
          <w:szCs w:val="28"/>
        </w:rPr>
        <w:t>To provide safe and easy passage for crossing rivers, rivulets, to the passers-by</w:t>
      </w:r>
    </w:p>
    <w:p w:rsidR="007469D5" w:rsidRPr="00CF38F8" w:rsidRDefault="007469D5" w:rsidP="007469D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CF38F8">
        <w:rPr>
          <w:rFonts w:ascii="Cambria" w:hAnsi="Cambria"/>
          <w:sz w:val="28"/>
          <w:szCs w:val="28"/>
        </w:rPr>
        <w:t>To aid in the reconstruction and renovation process</w:t>
      </w:r>
    </w:p>
    <w:p w:rsidR="007469D5" w:rsidRPr="00CF38F8" w:rsidRDefault="007469D5" w:rsidP="007469D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CF38F8">
        <w:rPr>
          <w:rFonts w:ascii="Cambria" w:hAnsi="Cambria"/>
          <w:sz w:val="28"/>
          <w:szCs w:val="28"/>
        </w:rPr>
        <w:t>To provide a sustainable and cheap alternative to expensive bridges for the places where the gap in between is small, but is the only way.</w:t>
      </w:r>
    </w:p>
    <w:p w:rsidR="007469D5" w:rsidRPr="00CF38F8" w:rsidRDefault="007469D5" w:rsidP="007469D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CF38F8">
        <w:rPr>
          <w:rFonts w:ascii="Cambria" w:hAnsi="Cambria"/>
          <w:sz w:val="28"/>
          <w:szCs w:val="28"/>
        </w:rPr>
        <w:t>To connect and disc</w:t>
      </w:r>
      <w:r w:rsidR="00067CDB" w:rsidRPr="00CF38F8">
        <w:rPr>
          <w:rFonts w:ascii="Cambria" w:hAnsi="Cambria"/>
          <w:sz w:val="28"/>
          <w:szCs w:val="28"/>
        </w:rPr>
        <w:t>onnect two land pieces smoothly and with ease.</w:t>
      </w:r>
    </w:p>
    <w:p w:rsidR="00A35627" w:rsidRPr="00CF38F8" w:rsidRDefault="00A35627" w:rsidP="007469D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CF38F8">
        <w:rPr>
          <w:rFonts w:ascii="Cambria" w:hAnsi="Cambria"/>
          <w:sz w:val="28"/>
          <w:szCs w:val="28"/>
        </w:rPr>
        <w:t>To provide easy passage to boats, if any.</w:t>
      </w:r>
    </w:p>
    <w:p w:rsidR="00067CDB" w:rsidRPr="00CF38F8" w:rsidRDefault="00067CDB" w:rsidP="00067CDB">
      <w:pPr>
        <w:ind w:left="360"/>
        <w:rPr>
          <w:rFonts w:ascii="Cambria" w:hAnsi="Cambria"/>
          <w:sz w:val="28"/>
          <w:szCs w:val="28"/>
        </w:rPr>
      </w:pPr>
    </w:p>
    <w:sectPr w:rsidR="00067CDB" w:rsidRPr="00CF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8D77F4">
      <w:pPr>
        <w:spacing w:after="0" w:line="240" w:lineRule="auto"/>
      </w:pPr>
      <w:r>
        <w:separator/>
      </w:r>
    </w:p>
  </w:endnote>
  <w:endnote w:type="continuationSeparator" w:id="0">
    <w:p w:rsidR="00AD4F32" w:rsidRDefault="00AD4F32" w:rsidP="008D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8D77F4">
      <w:pPr>
        <w:spacing w:after="0" w:line="240" w:lineRule="auto"/>
      </w:pPr>
      <w:r>
        <w:separator/>
      </w:r>
    </w:p>
  </w:footnote>
  <w:footnote w:type="continuationSeparator" w:id="0">
    <w:p w:rsidR="00AD4F32" w:rsidRDefault="00AD4F32" w:rsidP="008D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7F6"/>
    <w:multiLevelType w:val="hybridMultilevel"/>
    <w:tmpl w:val="2A3CA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A7"/>
    <w:rsid w:val="00067CDB"/>
    <w:rsid w:val="002B1989"/>
    <w:rsid w:val="003F7C7F"/>
    <w:rsid w:val="00446F6A"/>
    <w:rsid w:val="00580C43"/>
    <w:rsid w:val="00694422"/>
    <w:rsid w:val="007469D5"/>
    <w:rsid w:val="008D77F4"/>
    <w:rsid w:val="009054A7"/>
    <w:rsid w:val="00936DBB"/>
    <w:rsid w:val="00A35627"/>
    <w:rsid w:val="00A71EF7"/>
    <w:rsid w:val="00A751B6"/>
    <w:rsid w:val="00AD4F32"/>
    <w:rsid w:val="00B96301"/>
    <w:rsid w:val="00CF38F8"/>
    <w:rsid w:val="00ED7EA9"/>
    <w:rsid w:val="00F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42DF"/>
  <w15:chartTrackingRefBased/>
  <w15:docId w15:val="{CE596D81-4F06-4BE7-8CC5-AD2D227B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7F4"/>
  </w:style>
  <w:style w:type="paragraph" w:styleId="Footer">
    <w:name w:val="footer"/>
    <w:basedOn w:val="Normal"/>
    <w:link w:val="FooterChar"/>
    <w:uiPriority w:val="99"/>
    <w:unhideWhenUsed/>
    <w:rsid w:val="008D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7F4"/>
  </w:style>
  <w:style w:type="character" w:styleId="Hyperlink">
    <w:name w:val="Hyperlink"/>
    <w:basedOn w:val="DefaultParagraphFont"/>
    <w:uiPriority w:val="99"/>
    <w:semiHidden/>
    <w:unhideWhenUsed/>
    <w:rsid w:val="008D7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Ashvin Oli</dc:creator>
  <cp:keywords/>
  <dc:description/>
  <cp:lastModifiedBy>Ashvin Oli</cp:lastModifiedBy>
  <cp:revision>11</cp:revision>
  <dcterms:created xsi:type="dcterms:W3CDTF">2017-01-17T02:09:00Z</dcterms:created>
  <dcterms:modified xsi:type="dcterms:W3CDTF">2017-01-17T03:37:00Z</dcterms:modified>
</cp:coreProperties>
</file>